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FFBC" w14:textId="77777777" w:rsidR="00F25348" w:rsidRDefault="00995FE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Lista dostawców usług, z których korzystamy przy prowadzeniu Strony Internetowej</w:t>
      </w:r>
    </w:p>
    <w:p w14:paraId="64AFFFBD" w14:textId="77777777" w:rsidR="00F25348" w:rsidRDefault="00F25348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64AFFFBE" w14:textId="77777777" w:rsidR="00F25348" w:rsidRDefault="00F25348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tbl>
      <w:tblPr>
        <w:tblStyle w:val="a"/>
        <w:tblW w:w="9360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25348" w14:paraId="64AFFFC1" w14:textId="77777777">
        <w:trPr>
          <w:tblHeader/>
        </w:trPr>
        <w:tc>
          <w:tcPr>
            <w:tcW w:w="4680" w:type="dxa"/>
            <w:shd w:val="clear" w:color="auto" w:fill="DDDDDD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4AFFFBF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color w:val="FFFFFF"/>
              </w:rPr>
            </w:pPr>
            <w:r>
              <w:rPr>
                <w:color w:val="FFFFFF"/>
              </w:rPr>
              <w:t>Podmiot</w:t>
            </w:r>
          </w:p>
        </w:tc>
        <w:tc>
          <w:tcPr>
            <w:tcW w:w="4680" w:type="dxa"/>
            <w:shd w:val="clear" w:color="auto" w:fill="DDDDDD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64AFFFC0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180"/>
              <w:jc w:val="center"/>
              <w:rPr>
                <w:color w:val="FFFFFF"/>
              </w:rPr>
            </w:pPr>
            <w:r>
              <w:rPr>
                <w:color w:val="FFFFFF"/>
              </w:rPr>
              <w:t>Cel</w:t>
            </w:r>
          </w:p>
        </w:tc>
      </w:tr>
      <w:tr w:rsidR="00F25348" w14:paraId="64AFFFC4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C2" w14:textId="5AABCCAF" w:rsidR="00F25348" w:rsidRDefault="00F52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 w:rsidRPr="00F52CB1">
              <w:rPr>
                <w:b/>
              </w:rPr>
              <w:t>Bank Pekao S</w:t>
            </w:r>
            <w:r>
              <w:rPr>
                <w:b/>
              </w:rPr>
              <w:t>.</w:t>
            </w:r>
            <w:r w:rsidRPr="00F52CB1">
              <w:rPr>
                <w:b/>
              </w:rPr>
              <w:t>A</w:t>
            </w:r>
            <w:r>
              <w:rPr>
                <w:b/>
              </w:rPr>
              <w:t>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C3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płatności</w:t>
            </w:r>
          </w:p>
        </w:tc>
      </w:tr>
      <w:tr w:rsidR="00F25348" w14:paraId="64AFFFC7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C5" w14:textId="1C1B608F" w:rsidR="00F25348" w:rsidRDefault="00652E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 w:rsidRPr="00652E3B">
              <w:rPr>
                <w:b/>
              </w:rPr>
              <w:t>B</w:t>
            </w:r>
            <w:r w:rsidR="0083605D">
              <w:rPr>
                <w:b/>
              </w:rPr>
              <w:t>ank</w:t>
            </w:r>
            <w:r w:rsidRPr="00652E3B">
              <w:rPr>
                <w:b/>
              </w:rPr>
              <w:t xml:space="preserve"> BGŻ BNP PARIBAS S</w:t>
            </w:r>
            <w:r>
              <w:rPr>
                <w:b/>
              </w:rPr>
              <w:t>.</w:t>
            </w:r>
            <w:r w:rsidRPr="00652E3B">
              <w:rPr>
                <w:b/>
              </w:rPr>
              <w:t>A</w:t>
            </w:r>
            <w:r>
              <w:rPr>
                <w:b/>
              </w:rPr>
              <w:t>.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C6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płatności</w:t>
            </w:r>
          </w:p>
        </w:tc>
      </w:tr>
      <w:tr w:rsidR="00F25348" w14:paraId="64AFFFD3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D1" w14:textId="690B2269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 xml:space="preserve">Krajowy Integrator Płatności S.A. z siedzibą w Poznaniu ( </w:t>
            </w:r>
            <w:r w:rsidR="0083605D">
              <w:rPr>
                <w:b/>
              </w:rPr>
              <w:t>TPay</w:t>
            </w:r>
            <w:r>
              <w:rPr>
                <w:b/>
              </w:rPr>
              <w:t>)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D2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płatności</w:t>
            </w:r>
          </w:p>
        </w:tc>
      </w:tr>
      <w:tr w:rsidR="00F25348" w14:paraId="64AFFFF7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F5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Operator DPD sp. z o.o.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F6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</w:t>
            </w:r>
            <w:r>
              <w:t>amówienia</w:t>
            </w:r>
          </w:p>
        </w:tc>
      </w:tr>
      <w:tr w:rsidR="00F25348" w14:paraId="64AFFFFA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F8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Operator DHL Express (Poland) sp. z o.o.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F9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</w:p>
        </w:tc>
      </w:tr>
      <w:tr w:rsidR="00F25348" w14:paraId="64AFFFFD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FB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UPS Polska sp. z o.o.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FC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</w:p>
        </w:tc>
      </w:tr>
      <w:tr w:rsidR="00F25348" w14:paraId="64B00000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FE" w14:textId="28B31C7E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General Logistics System Poland sp. z o.o. z siedzibą w Głuchowie</w:t>
            </w:r>
            <w:r w:rsidR="00A55372">
              <w:rPr>
                <w:b/>
              </w:rPr>
              <w:t xml:space="preserve"> (GLS)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AFFFFF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</w:p>
        </w:tc>
      </w:tr>
      <w:tr w:rsidR="00F25348" w14:paraId="64B00003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01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Poczta Polska S.A.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02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</w:p>
        </w:tc>
      </w:tr>
      <w:tr w:rsidR="00F25348" w14:paraId="64B0000C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0A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FedEx Express Polska sp. z o.o.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0B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</w:p>
        </w:tc>
      </w:tr>
      <w:tr w:rsidR="00F25348" w14:paraId="64B0000F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0D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Raben Transport sp. z o.o. z siedzibą w Gądkach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0E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</w:p>
        </w:tc>
      </w:tr>
      <w:tr w:rsidR="00F25348" w14:paraId="64B00015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13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Schenker sp. z o.o. z siedzibą w Warszawie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14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zamówienia</w:t>
            </w:r>
          </w:p>
        </w:tc>
      </w:tr>
      <w:tr w:rsidR="00F25348" w14:paraId="64B0001B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19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Operator InPost S.A. z siedzibą w Krakowie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1A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Zrealizowanie przekazania zamówienia</w:t>
            </w:r>
          </w:p>
        </w:tc>
      </w:tr>
      <w:tr w:rsidR="00F25348" w14:paraId="64B0001E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1C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Ceneo sp. z o.o. z siedzibą w Poznaniu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1D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Zbadanie opinii o poziomie zadowolenia klientów z przeprowadzonego zakupu lub objęcie zakupu Programem Ochrony Kupujących</w:t>
            </w:r>
          </w:p>
        </w:tc>
      </w:tr>
      <w:tr w:rsidR="00F25348" w14:paraId="64B0002D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2B" w14:textId="77777777" w:rsidR="00F25348" w:rsidRPr="00F52CB1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US"/>
              </w:rPr>
            </w:pPr>
            <w:r w:rsidRPr="00F52CB1">
              <w:rPr>
                <w:b/>
                <w:lang w:val="en-US"/>
              </w:rPr>
              <w:t xml:space="preserve">Google Ireland Ltd. (Google Cloud, Google </w:t>
            </w:r>
            <w:r w:rsidRPr="00F52CB1">
              <w:rPr>
                <w:b/>
                <w:lang w:val="en-US"/>
              </w:rPr>
              <w:t>Analytics, Google Analytics 360, Fabric Software) z siedzibą w Irlandii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2C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Mierzenie ruchu na stronach internetowych, raportowanie o błędach aplikacji, tworzenie statystyk</w:t>
            </w:r>
          </w:p>
        </w:tc>
      </w:tr>
      <w:tr w:rsidR="00F25348" w14:paraId="64B00030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2E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Google Ireland Ltd. z siedzibą w Irlandii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2F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Analizowanie aktywności Klientów</w:t>
            </w:r>
          </w:p>
        </w:tc>
      </w:tr>
      <w:tr w:rsidR="00F25348" w14:paraId="64B00033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1" w14:textId="77777777" w:rsidR="00F25348" w:rsidRPr="00F52CB1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  <w:lang w:val="en-US"/>
              </w:rPr>
            </w:pPr>
            <w:r w:rsidRPr="00F52CB1">
              <w:rPr>
                <w:b/>
                <w:lang w:val="en-US"/>
              </w:rPr>
              <w:t>Google Ireland Ltd. (Google Adwords, Double Click Manager, Double Click Search, Remarketing Service, Firebase) z siedzibą w Irlandii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2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Mierzenie efektywności kampanii reklamowych, zarządzanie kampaniami reklamowymi</w:t>
            </w:r>
          </w:p>
        </w:tc>
      </w:tr>
      <w:tr w:rsidR="00F25348" w14:paraId="64B00036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4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Meta Pla</w:t>
            </w:r>
            <w:r>
              <w:rPr>
                <w:b/>
              </w:rPr>
              <w:t>tforms Ireland Limited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5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Popularyzacja Sklepu Internetowego za pomocą serwisu społecznościowego Facebook.com</w:t>
            </w:r>
          </w:p>
        </w:tc>
      </w:tr>
      <w:tr w:rsidR="00F25348" w14:paraId="64B00039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7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lastRenderedPageBreak/>
              <w:t>Meta Platforms Ireland Limited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8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Popularyzacja Sklepu Internetowego za pomocą serwisu społecznościowego Instagram.com</w:t>
            </w:r>
          </w:p>
        </w:tc>
      </w:tr>
      <w:tr w:rsidR="00F25348" w14:paraId="64B0003C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A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LinkedIn Ireland Ltd. z siedzibą w Irlandii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B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Popularyzacja Sklepu Internetowego za pomocą serwisu społecznościowego LinkedIn.com</w:t>
            </w:r>
          </w:p>
        </w:tc>
      </w:tr>
      <w:tr w:rsidR="00F25348" w14:paraId="64B0003F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D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AddThis Inc. z siedzibą w USA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3E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Popularyzacja Sklepu Internetowego za pomocą serwisów społecznościowych przy użyciu narzędzia add</w:t>
            </w:r>
            <w:r>
              <w:t>this.com</w:t>
            </w:r>
          </w:p>
        </w:tc>
      </w:tr>
      <w:tr w:rsidR="00F25348" w14:paraId="64B00045" w14:textId="77777777"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43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  <w:rPr>
                <w:b/>
              </w:rPr>
            </w:pPr>
            <w:r>
              <w:rPr>
                <w:b/>
              </w:rPr>
              <w:t>Twitter Inc. z siedzibą w USA</w:t>
            </w:r>
          </w:p>
        </w:tc>
        <w:tc>
          <w:tcPr>
            <w:tcW w:w="4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4B00044" w14:textId="77777777" w:rsidR="00F25348" w:rsidRDefault="00995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45"/>
              <w:jc w:val="left"/>
            </w:pPr>
            <w:r>
              <w:t>Popularyzacja Sklepu Internetowego za pomocą serwisu spo</w:t>
            </w:r>
            <w:r>
              <w:t>łecznościowego twitter.com</w:t>
            </w:r>
          </w:p>
        </w:tc>
      </w:tr>
    </w:tbl>
    <w:p w14:paraId="64B00046" w14:textId="77777777" w:rsidR="00F25348" w:rsidRDefault="00F253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</w:p>
    <w:sectPr w:rsidR="00F25348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48"/>
    <w:rsid w:val="002A2221"/>
    <w:rsid w:val="00652E3B"/>
    <w:rsid w:val="0083605D"/>
    <w:rsid w:val="008664A3"/>
    <w:rsid w:val="00995FE2"/>
    <w:rsid w:val="00A55372"/>
    <w:rsid w:val="00F25348"/>
    <w:rsid w:val="00F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FFBC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322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H</cp:lastModifiedBy>
  <cp:revision>8</cp:revision>
  <dcterms:created xsi:type="dcterms:W3CDTF">2022-11-17T10:18:00Z</dcterms:created>
  <dcterms:modified xsi:type="dcterms:W3CDTF">2022-11-17T11:18:00Z</dcterms:modified>
</cp:coreProperties>
</file>